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835" w:rsidRPr="00A46835" w:rsidRDefault="00A46835" w:rsidP="00A46835">
      <w:pPr>
        <w:spacing w:after="0" w:line="240" w:lineRule="auto"/>
        <w:ind w:right="360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18"/>
          <w:szCs w:val="18"/>
          <w:lang w:eastAsia="ru-RU"/>
        </w:rPr>
        <w:t>Извещение № 23000009270000000329</w:t>
      </w:r>
    </w:p>
    <w:p w:rsidR="00A46835" w:rsidRPr="00A46835" w:rsidRDefault="00A46835" w:rsidP="00A46835">
      <w:pPr>
        <w:spacing w:after="0" w:line="240" w:lineRule="auto"/>
        <w:ind w:right="360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18"/>
          <w:szCs w:val="18"/>
          <w:lang w:eastAsia="ru-RU"/>
        </w:rPr>
        <w:t>Опубликовано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Версия 1. Актуальная, от 25.07.2025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Дата создания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25.07.2025 13:58 (</w:t>
      </w:r>
      <w:proofErr w:type="gramStart"/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МСК</w:t>
      </w:r>
      <w:proofErr w:type="gramEnd"/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)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Дата публикации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25.07.2025 14:00 (</w:t>
      </w:r>
      <w:proofErr w:type="gramStart"/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МСК</w:t>
      </w:r>
      <w:proofErr w:type="gramEnd"/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)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Дата изменения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25.07.2025 14:00 (</w:t>
      </w:r>
      <w:proofErr w:type="gramStart"/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МСК</w:t>
      </w:r>
      <w:proofErr w:type="gramEnd"/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)</w:t>
      </w:r>
    </w:p>
    <w:p w:rsidR="00A46835" w:rsidRPr="00A46835" w:rsidRDefault="00A46835" w:rsidP="00A46835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  <w:t>Основные сведения об извещении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Вид торгов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Аренда и продажа земельных участков </w:t>
      </w:r>
    </w:p>
    <w:p w:rsidR="00A46835" w:rsidRPr="00A46835" w:rsidRDefault="00A46835" w:rsidP="00A46835">
      <w:pPr>
        <w:shd w:val="clear" w:color="auto" w:fill="F3F7FE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Земельный кодекс РФ 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Форма проведения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Сообщение о предоставлении (реализации)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Наименование процедуры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Информирование населения о предстоящем предоставлении в аренду земельных участков</w:t>
      </w:r>
    </w:p>
    <w:p w:rsidR="00A46835" w:rsidRPr="00A46835" w:rsidRDefault="00A46835" w:rsidP="00A46835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  <w:t>Организатор торгов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Код организации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2300000927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ОКФС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14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Публично-правовое образование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Полное наименование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УПРАВЛЕНИЕ ИМУЩЕСТВЕННО-ХОЗЯЙСТВЕННОГО КОМПЛЕКСА АДМИНИСТРАЦИИ КОТЛАССКОГО МУНИЦИПАЛЬНОГО ОКРУГА АРХАНГЕЛЬСКОЙ ОБЛАСТИ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Сокращенное наименование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УИХК АДМИНИСТРАЦИИ КОТЛАССКОГО МУНИЦИПАЛЬНОГО ОКРУГА АРХАНГЕЛЬСКОЙ ОБЛАСТИ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ИНН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2904032049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КПП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290401001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ОГРН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1222900007010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Юридический адрес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165320, Архангельская область, М.О. КОТЛАССКИЙ, РП ШИПИЦЫНО, </w:t>
      </w:r>
      <w:proofErr w:type="gramStart"/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УЛ</w:t>
      </w:r>
      <w:proofErr w:type="gramEnd"/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СОВЕТСКАЯ, ЗД. 53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Фактический/почтовый адрес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proofErr w:type="spellStart"/>
      <w:proofErr w:type="gramStart"/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обл</w:t>
      </w:r>
      <w:proofErr w:type="spellEnd"/>
      <w:proofErr w:type="gramEnd"/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Архангельская, </w:t>
      </w:r>
      <w:proofErr w:type="spellStart"/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г.о</w:t>
      </w:r>
      <w:proofErr w:type="spellEnd"/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. Котлас, г Котлас, </w:t>
      </w:r>
      <w:proofErr w:type="spellStart"/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пл</w:t>
      </w:r>
      <w:proofErr w:type="spellEnd"/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Советов, дом 9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Контактное лицо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Проскуряков Василий Петрович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Телефон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78183721203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Адрес электронной почты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uihkkotreg@yandex.ru</w:t>
      </w:r>
    </w:p>
    <w:p w:rsidR="00A46835" w:rsidRPr="00A46835" w:rsidRDefault="00A46835" w:rsidP="00A46835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  <w:t>Сведения о правообладателе/инициаторе торгов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Организатор торгов является правообладателем имущества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Код организации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2300000927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ОКФС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14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Публично-правовое образование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Полное наименование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УПРАВЛЕНИЕ ИМУЩЕСТВЕННО-ХОЗЯЙСТВЕННОГО КОМПЛЕКСА АДМИНИСТРАЦИИ КОТЛАССКОГО МУНИЦИПАЛЬНОГО ОКРУГА АРХАНГЕЛЬСКОЙ ОБЛАСТИ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ИНН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2904032049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КПП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290401001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ОГРН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1222900007010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Юридический адрес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165320, Архангельская область, М.О. КОТЛАССКИЙ, РП ШИПИЦЫНО, </w:t>
      </w:r>
      <w:proofErr w:type="gramStart"/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УЛ</w:t>
      </w:r>
      <w:proofErr w:type="gramEnd"/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СОВЕТСКАЯ, ЗД. 53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Фактический/почтовый адрес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proofErr w:type="spellStart"/>
      <w:proofErr w:type="gramStart"/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обл</w:t>
      </w:r>
      <w:proofErr w:type="spellEnd"/>
      <w:proofErr w:type="gramEnd"/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Архангельская, </w:t>
      </w:r>
      <w:proofErr w:type="spellStart"/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г.о</w:t>
      </w:r>
      <w:proofErr w:type="spellEnd"/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. Котлас, г Котлас, </w:t>
      </w:r>
      <w:proofErr w:type="spellStart"/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пл</w:t>
      </w:r>
      <w:proofErr w:type="spellEnd"/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Советов, дом 9</w:t>
      </w:r>
    </w:p>
    <w:p w:rsidR="00A46835" w:rsidRPr="00A46835" w:rsidRDefault="00A46835" w:rsidP="00A46835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  <w:t>Информация о лотах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Свернуть все лоты</w:t>
      </w:r>
    </w:p>
    <w:p w:rsidR="00A46835" w:rsidRPr="00A46835" w:rsidRDefault="00A46835" w:rsidP="00A46835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  <w:t>Лот 1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hyperlink r:id="rId5" w:tgtFrame="_blank" w:history="1">
        <w:r w:rsidRPr="00A46835">
          <w:rPr>
            <w:rFonts w:ascii="Times New Roman" w:eastAsia="Times New Roman" w:hAnsi="Times New Roman" w:cs="Times New Roman"/>
            <w:b/>
            <w:bCs/>
            <w:color w:val="000000" w:themeColor="text1"/>
            <w:spacing w:val="12"/>
            <w:sz w:val="18"/>
            <w:szCs w:val="18"/>
            <w:bdr w:val="none" w:sz="0" w:space="0" w:color="auto" w:frame="1"/>
            <w:lang w:eastAsia="ru-RU"/>
          </w:rPr>
          <w:t>Открыть карточку лота</w:t>
        </w:r>
      </w:hyperlink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proofErr w:type="spellStart"/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ОпубликованПраво</w:t>
      </w:r>
      <w:proofErr w:type="spellEnd"/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на заключение договора аренды земельного участка, расположенного по адресу: Российская Федерация, Архангельская область, </w:t>
      </w:r>
      <w:proofErr w:type="spellStart"/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Котласский</w:t>
      </w:r>
      <w:proofErr w:type="spellEnd"/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муниципальный округ, д. </w:t>
      </w:r>
      <w:proofErr w:type="spellStart"/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Нарадцево</w:t>
      </w:r>
      <w:proofErr w:type="spellEnd"/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, земельный участок 4</w:t>
      </w:r>
    </w:p>
    <w:p w:rsidR="00A46835" w:rsidRPr="00A46835" w:rsidRDefault="00A46835" w:rsidP="00A46835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  <w:t>Основная информация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Предмет торгов (наименование лота)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Право на заключение договора аренды земельного участка, расположенного по адресу: Российская Федерация, Архангельская область, </w:t>
      </w:r>
      <w:proofErr w:type="spellStart"/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Котласский</w:t>
      </w:r>
      <w:proofErr w:type="spellEnd"/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муниципальный округ, д. </w:t>
      </w:r>
      <w:proofErr w:type="spellStart"/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shd w:val="clear" w:color="auto" w:fill="FFB444"/>
          <w:lang w:eastAsia="ru-RU"/>
        </w:rPr>
        <w:t>Нарадцево</w:t>
      </w:r>
      <w:proofErr w:type="spellEnd"/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, земельный участок 4</w:t>
      </w:r>
    </w:p>
    <w:p w:rsidR="00A46835" w:rsidRPr="00A46835" w:rsidRDefault="00A46835" w:rsidP="00A46835">
      <w:pPr>
        <w:shd w:val="clear" w:color="auto" w:fill="F3F7FE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Информация о праве граждан или крестьянских (фермерских) хозяйств, заинтересованных в предоставлении земельного участка, подавать заявления о намерении участвовать в аукционе по продаже земельного участка или аукционе на право заключения договора аренды земельного участка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Описание лота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Земельный участок, расположенный по адресу: Российская Федерация, Архангельская область, </w:t>
      </w:r>
      <w:proofErr w:type="spellStart"/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Котласский</w:t>
      </w:r>
      <w:proofErr w:type="spellEnd"/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муниципальный округ, д. </w:t>
      </w:r>
      <w:proofErr w:type="spellStart"/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shd w:val="clear" w:color="auto" w:fill="FFB444"/>
          <w:lang w:eastAsia="ru-RU"/>
        </w:rPr>
        <w:t>Нарадцево</w:t>
      </w:r>
      <w:proofErr w:type="spellEnd"/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, земельный участок 4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Субъект местонахождения имущества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Архангельская область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Местонахождение имущества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proofErr w:type="spellStart"/>
      <w:proofErr w:type="gramStart"/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обл</w:t>
      </w:r>
      <w:proofErr w:type="spellEnd"/>
      <w:proofErr w:type="gramEnd"/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Архангельская, </w:t>
      </w:r>
      <w:proofErr w:type="spellStart"/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м.о</w:t>
      </w:r>
      <w:proofErr w:type="spellEnd"/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. </w:t>
      </w:r>
      <w:proofErr w:type="spellStart"/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Котласский</w:t>
      </w:r>
      <w:proofErr w:type="spellEnd"/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, д </w:t>
      </w:r>
      <w:proofErr w:type="spellStart"/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Нарадцево</w:t>
      </w:r>
      <w:proofErr w:type="spellEnd"/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земельный участок 4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Категория объекта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Земельные участки (не образованы)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Форма собственности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Государственная собственность (неразграниченная)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Реквизиты решения об утверждении проекта межевания территории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Отсутствуют 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Цель предоставления земельного участка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для ведения личного подсобного хозяйства (приусадебный земельный участок) 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Вид договора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Договор аренды 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Адрес сайта в информационно-телекоммуникационной сети "Интернет", на котором размещен утвержденный проект межевания территории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Отсутствует 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Адрес и время приема граждан для ознакомления со схемой расположения земельного участка, в соответствии с которой предстоит образовать земельный участок, если данная схема представлена на бумажном носителе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Ознакомиться со схемой расположения земельного участка можно в отделе по земельным ресурсам и землеустройству Управления </w:t>
      </w:r>
      <w:proofErr w:type="spellStart"/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имущественно</w:t>
      </w:r>
      <w:proofErr w:type="spellEnd"/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-хозяйственного комплекса администрации </w:t>
      </w:r>
      <w:proofErr w:type="spellStart"/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Котласского</w:t>
      </w:r>
      <w:proofErr w:type="spellEnd"/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муниципального округа Архангельской области по адресу: Архангельская область, г. Котлас, пл. Советов, д.9, каб.17 в среду с 8.30 до 17.00, перерыв на обед с 12.30 до 13.30, в четверг с 8.30 </w:t>
      </w:r>
      <w:proofErr w:type="gramStart"/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до</w:t>
      </w:r>
      <w:proofErr w:type="gramEnd"/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12.30. </w:t>
      </w:r>
    </w:p>
    <w:p w:rsidR="00A46835" w:rsidRPr="00A46835" w:rsidRDefault="00A46835" w:rsidP="00A46835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  <w:t>Характеристики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Вид разрешённого использования земельного участка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Для ведения личного подсобного хозяйства (приусадебный земельный участок)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Назначение земельного участка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Земли населенных пунктов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Площадь земельного участка в соответствии с проектом межевания территории или со схемой расположения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1 000 м</w:t>
      </w:r>
      <w:proofErr w:type="gramStart"/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vertAlign w:val="superscript"/>
          <w:lang w:eastAsia="ru-RU"/>
        </w:rPr>
        <w:t>2</w:t>
      </w:r>
      <w:proofErr w:type="gramEnd"/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Условный номер земельного участка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-</w:t>
      </w:r>
    </w:p>
    <w:p w:rsidR="00A46835" w:rsidRPr="00A46835" w:rsidRDefault="00A46835" w:rsidP="00A46835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  <w:t>Изображения лота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bookmarkStart w:id="0" w:name="_GoBack"/>
      <w:r w:rsidRPr="00A46835">
        <w:rPr>
          <w:rFonts w:ascii="Times New Roman" w:eastAsia="Times New Roman" w:hAnsi="Times New Roman" w:cs="Times New Roman"/>
          <w:noProof/>
          <w:color w:val="000000" w:themeColor="text1"/>
          <w:sz w:val="18"/>
          <w:szCs w:val="18"/>
          <w:lang w:eastAsia="ru-RU"/>
        </w:rPr>
        <w:drawing>
          <wp:inline distT="0" distB="0" distL="0" distR="0" wp14:anchorId="08C9E6E6" wp14:editId="44ABA9F8">
            <wp:extent cx="1064359" cy="981075"/>
            <wp:effectExtent l="0" t="0" r="2540" b="0"/>
            <wp:docPr id="1" name="Рисунок 1" descr="Figure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gure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983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A46835" w:rsidRPr="00A46835" w:rsidRDefault="00A46835" w:rsidP="00A46835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  <w:t>Документы лота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схема нарадцево.pdf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470.64 Кб25.07.2025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Схема расположения земельного участка</w:t>
      </w:r>
    </w:p>
    <w:p w:rsidR="00A46835" w:rsidRPr="00A46835" w:rsidRDefault="00A46835" w:rsidP="00A46835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  <w:t>Условия проведения процедуры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Дата и время начала приема заявлений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25.07.2025 15:00 (</w:t>
      </w:r>
      <w:proofErr w:type="gramStart"/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МСК</w:t>
      </w:r>
      <w:proofErr w:type="gramEnd"/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)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Дата и время окончания приема заявлений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25.08.2025 00:00 (</w:t>
      </w:r>
      <w:proofErr w:type="gramStart"/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МСК</w:t>
      </w:r>
      <w:proofErr w:type="gramEnd"/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)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Адрес и способ подачи заявлений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Заявления можно подать лично в отдел по земельным ресурсам и землеустройству Управления </w:t>
      </w:r>
      <w:proofErr w:type="spellStart"/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имущественно</w:t>
      </w:r>
      <w:proofErr w:type="spellEnd"/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-хозяйственного комплекса администрации </w:t>
      </w:r>
      <w:proofErr w:type="spellStart"/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Котласского</w:t>
      </w:r>
      <w:proofErr w:type="spellEnd"/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 муниципального округа Архангельской области по адресу: Архангельская область, г. Котлас, пл. Советов, д.9, каб.17. </w:t>
      </w:r>
    </w:p>
    <w:p w:rsidR="00A46835" w:rsidRPr="00A46835" w:rsidRDefault="00A46835" w:rsidP="00A46835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  <w:t>Документы извещения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информационное сообщение.docx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20.65 Кб25.07.2025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Иное</w:t>
      </w:r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 xml:space="preserve">Извещение о </w:t>
      </w:r>
      <w:proofErr w:type="spellStart"/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торгах.json</w:t>
      </w:r>
      <w:proofErr w:type="spellEnd"/>
    </w:p>
    <w:p w:rsidR="00A46835" w:rsidRPr="00A46835" w:rsidRDefault="00A46835" w:rsidP="00A4683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4683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t>7.98 Кб25.07.2025</w:t>
      </w:r>
    </w:p>
    <w:p w:rsidR="00B47500" w:rsidRPr="00A46835" w:rsidRDefault="00B47500" w:rsidP="00A46835">
      <w:pPr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sectPr w:rsidR="00B47500" w:rsidRPr="00A46835" w:rsidSect="00A4683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B1C"/>
    <w:rsid w:val="00110B1C"/>
    <w:rsid w:val="00A46835"/>
    <w:rsid w:val="00B47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4683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4683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A4683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A4683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4683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4683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4683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468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notice-headertitletext">
    <w:name w:val="notice-header_title_text"/>
    <w:basedOn w:val="a0"/>
    <w:rsid w:val="00A46835"/>
  </w:style>
  <w:style w:type="character" w:customStyle="1" w:styleId="time-dimmed">
    <w:name w:val="time-dimmed"/>
    <w:basedOn w:val="a0"/>
    <w:rsid w:val="00A46835"/>
  </w:style>
  <w:style w:type="character" w:customStyle="1" w:styleId="normal">
    <w:name w:val="normal"/>
    <w:basedOn w:val="a0"/>
    <w:rsid w:val="00A46835"/>
  </w:style>
  <w:style w:type="character" w:customStyle="1" w:styleId="buttonlabel">
    <w:name w:val="button__label"/>
    <w:basedOn w:val="a0"/>
    <w:rsid w:val="00A46835"/>
  </w:style>
  <w:style w:type="character" w:customStyle="1" w:styleId="with-right-24-gap">
    <w:name w:val="with-right-24-gap"/>
    <w:basedOn w:val="a0"/>
    <w:rsid w:val="00A46835"/>
  </w:style>
  <w:style w:type="character" w:customStyle="1" w:styleId="misspelling">
    <w:name w:val="misspelling"/>
    <w:basedOn w:val="a0"/>
    <w:rsid w:val="00A46835"/>
  </w:style>
  <w:style w:type="paragraph" w:styleId="a3">
    <w:name w:val="Balloon Text"/>
    <w:basedOn w:val="a"/>
    <w:link w:val="a4"/>
    <w:uiPriority w:val="99"/>
    <w:semiHidden/>
    <w:unhideWhenUsed/>
    <w:rsid w:val="00A468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68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4683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4683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A4683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A4683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4683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4683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4683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468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notice-headertitletext">
    <w:name w:val="notice-header_title_text"/>
    <w:basedOn w:val="a0"/>
    <w:rsid w:val="00A46835"/>
  </w:style>
  <w:style w:type="character" w:customStyle="1" w:styleId="time-dimmed">
    <w:name w:val="time-dimmed"/>
    <w:basedOn w:val="a0"/>
    <w:rsid w:val="00A46835"/>
  </w:style>
  <w:style w:type="character" w:customStyle="1" w:styleId="normal">
    <w:name w:val="normal"/>
    <w:basedOn w:val="a0"/>
    <w:rsid w:val="00A46835"/>
  </w:style>
  <w:style w:type="character" w:customStyle="1" w:styleId="buttonlabel">
    <w:name w:val="button__label"/>
    <w:basedOn w:val="a0"/>
    <w:rsid w:val="00A46835"/>
  </w:style>
  <w:style w:type="character" w:customStyle="1" w:styleId="with-right-24-gap">
    <w:name w:val="with-right-24-gap"/>
    <w:basedOn w:val="a0"/>
    <w:rsid w:val="00A46835"/>
  </w:style>
  <w:style w:type="character" w:customStyle="1" w:styleId="misspelling">
    <w:name w:val="misspelling"/>
    <w:basedOn w:val="a0"/>
    <w:rsid w:val="00A46835"/>
  </w:style>
  <w:style w:type="paragraph" w:styleId="a3">
    <w:name w:val="Balloon Text"/>
    <w:basedOn w:val="a"/>
    <w:link w:val="a4"/>
    <w:uiPriority w:val="99"/>
    <w:semiHidden/>
    <w:unhideWhenUsed/>
    <w:rsid w:val="00A468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68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830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694198">
          <w:marLeft w:val="0"/>
          <w:marRight w:val="0"/>
          <w:marTop w:val="1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07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709238">
              <w:marLeft w:val="0"/>
              <w:marRight w:val="0"/>
              <w:marTop w:val="24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19640">
              <w:marLeft w:val="0"/>
              <w:marRight w:val="0"/>
              <w:marTop w:val="24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746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969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7762103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0764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184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937930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8719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789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1512028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1282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7156679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69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060908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93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498502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493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4637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2932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145024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895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168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459459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25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2603802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18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18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73790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381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67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762865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5231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31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378495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7835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66561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10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155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996233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57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298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18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8673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107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723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46695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3192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141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321763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383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7081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90392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816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266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733355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32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914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071383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302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610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676048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679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45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353285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667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8655226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636988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58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72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33034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50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83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318663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6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5397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284447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4322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69665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668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18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597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44262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9255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50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89173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512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029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977203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2811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3799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0328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920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013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03033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96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786447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40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43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708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492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44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0020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600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2710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0591909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7927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56532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4763890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9420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65444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2112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0854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7064078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8549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989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9192879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32874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4096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65595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0333648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9332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46734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4313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0167995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161232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23253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1902183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50370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5301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3046160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66767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2646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0790281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8180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42796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4249278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0241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8873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5965833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4831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34731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0194066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6027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78349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2681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5240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8933590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59621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4792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27691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7413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8768568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330920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36806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92575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9100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4050377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153377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51472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08282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31954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4365007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3842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4899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48658518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296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2978323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382678621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9851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954292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7545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15306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31125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20923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4443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1277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26420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88326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94854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44680334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85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82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33881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339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13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4456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1315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2509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358855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29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4292781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17870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864090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15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9880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788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9310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6949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145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5942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0006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98140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69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228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209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2356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torgi.gov.ru/new/" TargetMode="External"/><Relationship Id="rId5" Type="http://schemas.openxmlformats.org/officeDocument/2006/relationships/hyperlink" Target="https://torgi.gov.ru/new/public/lots/lot/23000009270000000329/1/(lotInfo:info)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742</Words>
  <Characters>4231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Васильевна Сокольникова</dc:creator>
  <cp:keywords/>
  <dc:description/>
  <cp:lastModifiedBy>Ирина Васильевна Сокольникова</cp:lastModifiedBy>
  <cp:revision>2</cp:revision>
  <cp:lastPrinted>2025-07-25T11:01:00Z</cp:lastPrinted>
  <dcterms:created xsi:type="dcterms:W3CDTF">2025-07-25T11:00:00Z</dcterms:created>
  <dcterms:modified xsi:type="dcterms:W3CDTF">2025-07-25T11:01:00Z</dcterms:modified>
</cp:coreProperties>
</file>